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14" w:rsidRDefault="005A5E14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Pr="005A5E14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5E1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5E14" w:rsidRPr="005A5E14">
        <w:rPr>
          <w:rFonts w:ascii="Times New Roman" w:hAnsi="Times New Roman" w:cs="Times New Roman"/>
          <w:b/>
          <w:sz w:val="24"/>
          <w:szCs w:val="24"/>
        </w:rPr>
        <w:t>ANEXA 16</w:t>
      </w:r>
      <w:r w:rsidRPr="005A5E14">
        <w:rPr>
          <w:rFonts w:ascii="Times New Roman" w:hAnsi="Times New Roman" w:cs="Times New Roman"/>
          <w:b/>
          <w:sz w:val="24"/>
          <w:szCs w:val="24"/>
        </w:rPr>
        <w:t xml:space="preserve"> M.3</w:t>
      </w:r>
    </w:p>
    <w:p w:rsidR="00B07622" w:rsidRPr="005A5E14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5E14" w:rsidRPr="005A5E14" w:rsidRDefault="005A5E14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Pr="005A5E14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5E14">
        <w:rPr>
          <w:rFonts w:ascii="Times New Roman" w:hAnsi="Times New Roman" w:cs="Times New Roman"/>
          <w:b/>
          <w:sz w:val="24"/>
          <w:szCs w:val="24"/>
        </w:rPr>
        <w:t xml:space="preserve">                         CHESTIONAR DE EVALUARE</w:t>
      </w:r>
    </w:p>
    <w:p w:rsidR="00B07622" w:rsidRPr="005A5E14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5E14">
        <w:rPr>
          <w:rFonts w:ascii="Times New Roman" w:hAnsi="Times New Roman" w:cs="Times New Roman"/>
          <w:b/>
          <w:sz w:val="24"/>
          <w:szCs w:val="24"/>
        </w:rPr>
        <w:t>Pentru includerea în Subprogramul de tratament al hidrocefaliei congenitale sau dobândite la copil</w:t>
      </w:r>
    </w:p>
    <w:p w:rsidR="00B07622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5E14" w:rsidRPr="005A5E14" w:rsidRDefault="005A5E14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Judeţul 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Localitatea 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Unitatea sanitară 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Adresă 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Telefon 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Fax ......................................................................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E-mail 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Manager*:          Nume ................... Prenume 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 fax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Medic coordonator: Nume ................... Prenume 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 fax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Director medical:  Nume ................... Prenume 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 fax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5A5E14" w:rsidRPr="002F5226" w:rsidRDefault="005A5E14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1. Relaţie contractuală în sistemul de asigurări sociale de sănătate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Unitate sanitară cu paturi aflată în relaţie contractuală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cu casa de asigurări de sănătate pentru furnizarea de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servicii medicale spitaliceşti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2. Criterii privind structura organizatorică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I.    | Unitate sanitară cu paturi care are în structura organizatorică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aprobată:                                         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- secţie de specialitate neurochirurgie sau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secţie de specialitate neurochirurgie pediatrică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- secţie ATI categoria I sau II, organizată conform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prevederilor Ordinului ministrului sănătăţii nr. 1500/2009,|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cu modificările şi completările ulterioare (precizaţi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categoria ...)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lastRenderedPageBreak/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   | - bloc operator cu sală de operaţie dotată pentru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realizarea intervenţiilor din domeniul neurochirurgiei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pediatrice   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4.    | - structură de specialitate în supraveghere, prevenire şi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limitare a infecţiilor asociate asistenţei medicale conform|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prevederilor Ordinului ministrului sănătăţii nr. 1.101/2016|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II.   | Linii de gardă 24/7 organizate la sediul unităţii sanitare, pentru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specialităţile:                                   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neurochirurgie sau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neurochirurgie pediatrică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ATI        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III.  | Asigurarea accesului la servicii medicale de specialitate pediatrie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- secţie/compartiment de pediatrie/neonatologie în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structura proprie sau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contract cu o unitate sanitară pentru asigurarea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asistenţei medicale de specialitate pediatrie/neonatologie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IV.   | Circuite specifice                                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Circuite funcţionale care asigură izolarea specifică a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copilului mic sau nou-născutului tratat cu hidrocefalie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3. Criterii privind structura de personal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Încadrarea cu medici şi personal sanitar mediu a secţiei de|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neurochirurgie conform Normativelor de personal pentru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asistenţa medicală spitalicească aprobate prin Ordinul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ministrului sănătăţii nr. 1224/2010 (cel puţin un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specialist are expertiză în patologia neurochirurgicală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pediatrică) sau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încadrarea cu medici şi personal sanitar mediu a secţiei de|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neurochirurgie pediatrică conform Normativelor de personal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pentru asistenţa medicală spitalicească aprobate prin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Ordinul ministrului sănătăţii nr. 1224/2010 (precizaţi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nr. medicilor de specialitate şi al asistenţilor medicali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...)         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Încadrarea cu medici şi personal sanitar mediu a secţiei de|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ATI conform Regulamentului de organizare şi funcţionare a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secţiilor şi compartimentelor de anestezie şi terapie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intensivă din unităţile sanitare, cu completările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ulterioare, aprobat prin Ordinul ministrului sănătăţii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nr. 1500/2009, cu modificările şi completările ulterioare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(precizaţi nr. medicilor de specialitate şi al asistenţilor|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medicali ...)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   | Asistente medicale cu experienţă în îngrijirea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nou-născuţilor şi/sau copiilor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lastRenderedPageBreak/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4.    | Personal medical încadrat în structură de specialitate în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supraveghere, prevenire şi limitare a infecţiilor asociate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asistenţei medicale conform prevederilor Ordinului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ministrului sănătăţii nr. 1.101/2016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4. Criterii privind dotarea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Aparat de anestezie cu circuite pentru copil cu greutate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minimă de 1500 g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Incubator    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   | Ventilator copil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4.    | Echipament pentru monitorizare permanentă a funcţiilor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vitale ale copilului mic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5.    | Microperfuzoare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6.    | Sisteme adecvate de alimentaţie parenterală sau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naso-gastrică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Declar pe propria răspundere, cunoscând dispoziţiile art. 326 din Codul penal cu privire la falsul în declaraţii, că datele completate în chestionar sunt conforme cu realitatea.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Semnătura                Semnătura                  Semnătura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MANAGER             MEDIC COORDONATOR           DIRECTOR MEDICAL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* Răspunderea pentru completarea datelor îi revine managerului.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5.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CAS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Unitatea sanitară:          |      AVIZAT       |      NEAVIZAT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|______________________________________|___________________|___________________|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.................................... |                   |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|______________________________________|___________________|___________________|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Semnătura                      Semnătura                Semnătura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</w:t>
      </w:r>
      <w:r w:rsidR="005A5E14">
        <w:rPr>
          <w:rFonts w:ascii="Courier New" w:hAnsi="Courier New" w:cs="Courier New"/>
          <w:sz w:val="18"/>
          <w:szCs w:val="18"/>
        </w:rPr>
        <w:t xml:space="preserve">       </w:t>
      </w:r>
      <w:r w:rsidRPr="002F5226">
        <w:rPr>
          <w:rFonts w:ascii="Courier New" w:hAnsi="Courier New" w:cs="Courier New"/>
          <w:sz w:val="18"/>
          <w:szCs w:val="18"/>
        </w:rPr>
        <w:t xml:space="preserve">DIRECTOR GENERAL </w:t>
      </w:r>
      <w:r w:rsidR="005A5E14">
        <w:rPr>
          <w:rFonts w:ascii="Courier New" w:hAnsi="Courier New" w:cs="Courier New"/>
          <w:sz w:val="18"/>
          <w:szCs w:val="18"/>
        </w:rPr>
        <w:t xml:space="preserve">      </w:t>
      </w:r>
      <w:r w:rsidRPr="002F5226">
        <w:rPr>
          <w:rFonts w:ascii="Courier New" w:hAnsi="Courier New" w:cs="Courier New"/>
          <w:sz w:val="18"/>
          <w:szCs w:val="18"/>
        </w:rPr>
        <w:t xml:space="preserve">   DIRECTOR RELAŢII CONTRACTUALE    MEDIC ŞEF</w:t>
      </w:r>
    </w:p>
    <w:p w:rsidR="00554EB6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--</w:t>
      </w:r>
    </w:p>
    <w:sectPr w:rsidR="00554EB6" w:rsidRPr="002F5226" w:rsidSect="005A5E14">
      <w:pgSz w:w="12240" w:h="15840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22"/>
    <w:rsid w:val="00007140"/>
    <w:rsid w:val="00091429"/>
    <w:rsid w:val="000A5D9B"/>
    <w:rsid w:val="000D769A"/>
    <w:rsid w:val="00101367"/>
    <w:rsid w:val="00121419"/>
    <w:rsid w:val="001277F4"/>
    <w:rsid w:val="001D7190"/>
    <w:rsid w:val="00224619"/>
    <w:rsid w:val="00240B2B"/>
    <w:rsid w:val="002637EB"/>
    <w:rsid w:val="002D01A0"/>
    <w:rsid w:val="002F5226"/>
    <w:rsid w:val="00305543"/>
    <w:rsid w:val="00332A21"/>
    <w:rsid w:val="00345BFF"/>
    <w:rsid w:val="00362771"/>
    <w:rsid w:val="003C2C05"/>
    <w:rsid w:val="003C6954"/>
    <w:rsid w:val="003D65F0"/>
    <w:rsid w:val="003E4B2D"/>
    <w:rsid w:val="003F7B78"/>
    <w:rsid w:val="004009C4"/>
    <w:rsid w:val="00450175"/>
    <w:rsid w:val="004525FD"/>
    <w:rsid w:val="00464CB5"/>
    <w:rsid w:val="004957CB"/>
    <w:rsid w:val="004C6EC5"/>
    <w:rsid w:val="004D7D9A"/>
    <w:rsid w:val="004E6506"/>
    <w:rsid w:val="004F07D6"/>
    <w:rsid w:val="00554EB6"/>
    <w:rsid w:val="005A5E14"/>
    <w:rsid w:val="005C1AAD"/>
    <w:rsid w:val="00607672"/>
    <w:rsid w:val="006342E5"/>
    <w:rsid w:val="00646B04"/>
    <w:rsid w:val="006561C3"/>
    <w:rsid w:val="00683BEE"/>
    <w:rsid w:val="007275D3"/>
    <w:rsid w:val="007D4EC8"/>
    <w:rsid w:val="008139B6"/>
    <w:rsid w:val="00882919"/>
    <w:rsid w:val="008D6B71"/>
    <w:rsid w:val="008E4051"/>
    <w:rsid w:val="00984C8F"/>
    <w:rsid w:val="009C5F51"/>
    <w:rsid w:val="009D3F03"/>
    <w:rsid w:val="00A67DAA"/>
    <w:rsid w:val="00A979D9"/>
    <w:rsid w:val="00A97F24"/>
    <w:rsid w:val="00AB57E8"/>
    <w:rsid w:val="00AF08F0"/>
    <w:rsid w:val="00B01719"/>
    <w:rsid w:val="00B07622"/>
    <w:rsid w:val="00B1276F"/>
    <w:rsid w:val="00B673C0"/>
    <w:rsid w:val="00B974BF"/>
    <w:rsid w:val="00B97CA8"/>
    <w:rsid w:val="00C05536"/>
    <w:rsid w:val="00C11354"/>
    <w:rsid w:val="00C7208D"/>
    <w:rsid w:val="00CF28AA"/>
    <w:rsid w:val="00D106C8"/>
    <w:rsid w:val="00D4290A"/>
    <w:rsid w:val="00D62B07"/>
    <w:rsid w:val="00D67A35"/>
    <w:rsid w:val="00D93754"/>
    <w:rsid w:val="00DD35C6"/>
    <w:rsid w:val="00E13486"/>
    <w:rsid w:val="00E1434D"/>
    <w:rsid w:val="00E86D3C"/>
    <w:rsid w:val="00EA0980"/>
    <w:rsid w:val="00EA20C2"/>
    <w:rsid w:val="00EB31C3"/>
    <w:rsid w:val="00EB516D"/>
    <w:rsid w:val="00ED7AEB"/>
    <w:rsid w:val="00EF7B05"/>
    <w:rsid w:val="00F934A4"/>
    <w:rsid w:val="00FE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5E60"/>
  <w15:docId w15:val="{EEC21B64-5535-4C65-A1F4-0266DDD8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14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1647</Words>
  <Characters>9553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IOSIF</dc:creator>
  <cp:lastModifiedBy>Adina MARGARIT</cp:lastModifiedBy>
  <cp:revision>6</cp:revision>
  <cp:lastPrinted>2022-03-29T15:50:00Z</cp:lastPrinted>
  <dcterms:created xsi:type="dcterms:W3CDTF">2022-03-29T18:11:00Z</dcterms:created>
  <dcterms:modified xsi:type="dcterms:W3CDTF">2022-03-29T15:50:00Z</dcterms:modified>
</cp:coreProperties>
</file>